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4337BC" w:rsidRDefault="00025EB3" w:rsidP="00790973">
      <w:pPr>
        <w:pStyle w:val="Nzev"/>
        <w:spacing w:after="720"/>
        <w:rPr>
          <w:sz w:val="28"/>
          <w:szCs w:val="28"/>
        </w:rPr>
      </w:pPr>
      <w:r>
        <w:rPr>
          <w:sz w:val="36"/>
          <w:szCs w:val="36"/>
        </w:rPr>
        <w:t>„</w:t>
      </w:r>
      <w:r w:rsidR="004337BC" w:rsidRPr="004337BC">
        <w:rPr>
          <w:sz w:val="28"/>
          <w:szCs w:val="28"/>
        </w:rPr>
        <w:t>Oprava norných stěn a koryta Květnovského potoka</w:t>
      </w:r>
      <w:r w:rsidRPr="004337BC">
        <w:rPr>
          <w:sz w:val="28"/>
          <w:szCs w:val="28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025EB3">
        <w:t xml:space="preserve"> </w:t>
      </w:r>
      <w:r>
        <w:t>213, č.</w:t>
      </w:r>
      <w:r w:rsidR="00025EB3">
        <w:t xml:space="preserve"> </w:t>
      </w:r>
      <w:r>
        <w:t>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025EB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4337BC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C729E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729E9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72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Jan Klech</w:t>
            </w:r>
          </w:p>
        </w:tc>
        <w:tc>
          <w:tcPr>
            <w:tcW w:w="1839" w:type="dxa"/>
            <w:vAlign w:val="center"/>
          </w:tcPr>
          <w:p w:rsidR="00C30D59" w:rsidRPr="00C729E9" w:rsidRDefault="00C72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729E9">
              <w:rPr>
                <w:color w:val="010101"/>
                <w:sz w:val="16"/>
                <w:szCs w:val="16"/>
              </w:rPr>
              <w:t>602 159 324</w:t>
            </w:r>
          </w:p>
        </w:tc>
        <w:tc>
          <w:tcPr>
            <w:tcW w:w="2303" w:type="dxa"/>
            <w:vAlign w:val="center"/>
          </w:tcPr>
          <w:p w:rsidR="006C45A6" w:rsidRPr="00C729E9" w:rsidRDefault="00462B9B" w:rsidP="006C45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C729E9" w:rsidRPr="00C729E9">
                <w:rPr>
                  <w:rStyle w:val="Hypertextovodkaz"/>
                  <w:sz w:val="16"/>
                  <w:szCs w:val="16"/>
                </w:rPr>
                <w:t>jan.klech@ceproas.cz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4337B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Zdeněk Kluch</w:t>
            </w:r>
          </w:p>
        </w:tc>
        <w:tc>
          <w:tcPr>
            <w:tcW w:w="1839" w:type="dxa"/>
            <w:vAlign w:val="center"/>
          </w:tcPr>
          <w:p w:rsidR="00C30D59" w:rsidRPr="009A0F9B" w:rsidRDefault="004337B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569 479 290</w:t>
            </w:r>
          </w:p>
        </w:tc>
        <w:tc>
          <w:tcPr>
            <w:tcW w:w="2303" w:type="dxa"/>
            <w:vAlign w:val="center"/>
          </w:tcPr>
          <w:p w:rsidR="004337BC" w:rsidRPr="009A0F9B" w:rsidRDefault="00462B9B" w:rsidP="004337B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4337BC" w:rsidRPr="004D5ADD">
                <w:rPr>
                  <w:rStyle w:val="Hypertextovodkaz"/>
                  <w:rFonts w:cs="Arial"/>
                  <w:sz w:val="16"/>
                  <w:szCs w:val="16"/>
                </w:rPr>
                <w:t>zdenek.kluch@ceproas.cz</w:t>
              </w:r>
            </w:hyperlink>
          </w:p>
        </w:tc>
      </w:tr>
      <w:tr w:rsidR="004337BC" w:rsidRPr="009A21C7" w:rsidTr="009A0F9B">
        <w:tc>
          <w:tcPr>
            <w:tcW w:w="2660" w:type="dxa"/>
            <w:vAlign w:val="center"/>
          </w:tcPr>
          <w:p w:rsidR="004337BC" w:rsidRPr="009A0F9B" w:rsidRDefault="004337B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4337BC" w:rsidRPr="009A0F9B" w:rsidRDefault="004337BC" w:rsidP="00910A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Zdeněk Kluch</w:t>
            </w:r>
          </w:p>
        </w:tc>
        <w:tc>
          <w:tcPr>
            <w:tcW w:w="1839" w:type="dxa"/>
            <w:vAlign w:val="center"/>
          </w:tcPr>
          <w:p w:rsidR="004337BC" w:rsidRPr="009A0F9B" w:rsidRDefault="0063630C" w:rsidP="00910A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739240339</w:t>
            </w:r>
          </w:p>
        </w:tc>
        <w:tc>
          <w:tcPr>
            <w:tcW w:w="2303" w:type="dxa"/>
            <w:vAlign w:val="center"/>
          </w:tcPr>
          <w:p w:rsidR="004337BC" w:rsidRPr="009A0F9B" w:rsidRDefault="00462B9B" w:rsidP="00910A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4337BC" w:rsidRPr="004D5ADD">
                <w:rPr>
                  <w:rStyle w:val="Hypertextovodkaz"/>
                  <w:rFonts w:cs="Arial"/>
                  <w:sz w:val="16"/>
                  <w:szCs w:val="16"/>
                </w:rPr>
                <w:t>zdenek.kluch@ceproas.cz</w:t>
              </w:r>
            </w:hyperlink>
          </w:p>
        </w:tc>
      </w:tr>
      <w:tr w:rsidR="004337BC" w:rsidRPr="009A21C7" w:rsidTr="009A0F9B">
        <w:tc>
          <w:tcPr>
            <w:tcW w:w="2660" w:type="dxa"/>
            <w:vAlign w:val="center"/>
          </w:tcPr>
          <w:p w:rsidR="004337BC" w:rsidRPr="009A0F9B" w:rsidRDefault="004337B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4337BC" w:rsidRPr="009A0F9B" w:rsidRDefault="004337BC" w:rsidP="00910A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Zdeněk Kluch</w:t>
            </w:r>
          </w:p>
        </w:tc>
        <w:tc>
          <w:tcPr>
            <w:tcW w:w="1839" w:type="dxa"/>
            <w:vAlign w:val="center"/>
          </w:tcPr>
          <w:p w:rsidR="004337BC" w:rsidRPr="009A0F9B" w:rsidRDefault="0063630C" w:rsidP="00910A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</w:t>
            </w:r>
            <w:r w:rsidR="00C729E9">
              <w:rPr>
                <w:rFonts w:cs="Arial"/>
                <w:color w:val="000000"/>
                <w:sz w:val="16"/>
                <w:szCs w:val="16"/>
              </w:rPr>
              <w:t> </w:t>
            </w:r>
            <w:r>
              <w:rPr>
                <w:rFonts w:cs="Arial"/>
                <w:color w:val="000000"/>
                <w:sz w:val="16"/>
                <w:szCs w:val="16"/>
              </w:rPr>
              <w:t>240</w:t>
            </w:r>
            <w:r w:rsidR="00C729E9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2303" w:type="dxa"/>
            <w:vAlign w:val="center"/>
          </w:tcPr>
          <w:p w:rsidR="004337BC" w:rsidRPr="009A0F9B" w:rsidRDefault="00462B9B" w:rsidP="00910A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4337BC" w:rsidRPr="004D5ADD">
                <w:rPr>
                  <w:rStyle w:val="Hypertextovodkaz"/>
                  <w:rFonts w:cs="Arial"/>
                  <w:sz w:val="16"/>
                  <w:szCs w:val="16"/>
                </w:rPr>
                <w:t>zdenek.kluch@ceproas.cz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729E9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25EB3" w:rsidRPr="009A0F9B" w:rsidRDefault="00C729E9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Mgr. Jakub Hršel</w:t>
            </w:r>
          </w:p>
        </w:tc>
        <w:tc>
          <w:tcPr>
            <w:tcW w:w="1839" w:type="dxa"/>
            <w:vAlign w:val="center"/>
          </w:tcPr>
          <w:p w:rsidR="00025EB3" w:rsidRPr="009A0F9B" w:rsidRDefault="00C729E9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739 240 714</w:t>
            </w:r>
          </w:p>
        </w:tc>
        <w:tc>
          <w:tcPr>
            <w:tcW w:w="2303" w:type="dxa"/>
            <w:vAlign w:val="center"/>
          </w:tcPr>
          <w:p w:rsidR="00C729E9" w:rsidRPr="009A0F9B" w:rsidRDefault="00462B9B" w:rsidP="00C72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C729E9" w:rsidRPr="00A96646">
                <w:rPr>
                  <w:rStyle w:val="Hypertextovodkaz"/>
                  <w:rFonts w:cs="Arial"/>
                  <w:sz w:val="16"/>
                  <w:szCs w:val="16"/>
                </w:rPr>
                <w:t>jakub.hrsel@ceproas.cz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025EB3" w:rsidRDefault="00C30D59" w:rsidP="00C30D59">
      <w:pPr>
        <w:pStyle w:val="Odstavec2"/>
        <w:rPr>
          <w:highlight w:val="yellow"/>
        </w:rPr>
      </w:pPr>
      <w:r w:rsidRPr="00025EB3">
        <w:rPr>
          <w:highlight w:val="yellow"/>
        </w:rPr>
        <w:t>Zhotovitel: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b/>
          <w:highlight w:val="yellow"/>
        </w:rPr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se sídlem: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zapsaná: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Obchodní rejstřík ……….., oddíl …, vložka ….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bankovní spojení:</w:t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č.</w:t>
      </w:r>
      <w:r w:rsidR="00025EB3" w:rsidRPr="00025EB3">
        <w:rPr>
          <w:highlight w:val="yellow"/>
        </w:rPr>
        <w:t xml:space="preserve"> </w:t>
      </w:r>
      <w:r w:rsidRPr="00025EB3">
        <w:rPr>
          <w:highlight w:val="yellow"/>
        </w:rPr>
        <w:t>účtu: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DIČ: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……………...</w:t>
      </w:r>
    </w:p>
    <w:p w:rsidR="00C30D59" w:rsidRDefault="004337BC" w:rsidP="00C30D59">
      <w:pPr>
        <w:ind w:left="283" w:firstLine="284"/>
      </w:pPr>
      <w:r>
        <w:rPr>
          <w:highlight w:val="yellow"/>
        </w:rPr>
        <w:t>zastoupena</w:t>
      </w:r>
      <w:r w:rsidR="00C30D59" w:rsidRPr="00025EB3">
        <w:rPr>
          <w:highlight w:val="yellow"/>
        </w:rPr>
        <w:t>:</w:t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4337BC" w:rsidRDefault="004337BC" w:rsidP="00C30D59"/>
    <w:p w:rsidR="004337BC" w:rsidRDefault="004337BC" w:rsidP="00C30D59"/>
    <w:p w:rsidR="004337BC" w:rsidRDefault="004337BC" w:rsidP="00C30D59"/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C729E9">
      <w:pPr>
        <w:pStyle w:val="lnek"/>
        <w:spacing w:before="36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22702B" w:rsidRDefault="00B20BE0" w:rsidP="00B20BE0">
      <w:pPr>
        <w:pStyle w:val="Odstavec2"/>
      </w:pPr>
      <w:r w:rsidRPr="00B20BE0">
        <w:t xml:space="preserve">Předmětem této Smlouvy je </w:t>
      </w:r>
      <w:r w:rsidRPr="0022702B">
        <w:t>realizace díla „</w:t>
      </w:r>
      <w:r w:rsidR="004337BC" w:rsidRPr="004337BC">
        <w:t>Oprava norných stěn a koryta Květnovského potoka</w:t>
      </w:r>
      <w:r w:rsidRPr="004337BC">
        <w:t>“,</w:t>
      </w:r>
      <w:r w:rsidRPr="0022702B">
        <w:t xml:space="preserve"> které zahrnuje zejména </w:t>
      </w:r>
      <w:r w:rsidR="0022702B" w:rsidRPr="0022702B">
        <w:t xml:space="preserve">provedení stavební opravy </w:t>
      </w:r>
      <w:r w:rsidR="004337BC">
        <w:t>vodorovných prasklin norné stěny č. 1 a 2 včetně jejich utěsnění</w:t>
      </w:r>
      <w:r w:rsidR="00A900BB">
        <w:t>, sanace</w:t>
      </w:r>
      <w:r w:rsidR="004337BC">
        <w:t xml:space="preserve"> a odtěžení usazených vrstev sedimentu ze dna potoka v délce 850 metrů</w:t>
      </w:r>
      <w:r w:rsidR="0022702B" w:rsidRPr="0022702B">
        <w:t xml:space="preserve"> </w:t>
      </w:r>
      <w:r w:rsidRPr="0022702B">
        <w:t>(dále jen „</w:t>
      </w:r>
      <w:r w:rsidRPr="0022702B">
        <w:rPr>
          <w:b/>
          <w:i/>
        </w:rPr>
        <w:t>Dílo</w:t>
      </w:r>
      <w:r w:rsidRPr="0022702B">
        <w:t>“).</w:t>
      </w:r>
    </w:p>
    <w:p w:rsidR="0022702B" w:rsidRDefault="0022702B" w:rsidP="00B20BE0">
      <w:pPr>
        <w:pStyle w:val="Odstavec2"/>
      </w:pPr>
      <w:r>
        <w:t xml:space="preserve">Předmět smlouvy zahrnuje zejména níže uvedené </w:t>
      </w:r>
      <w:r w:rsidR="004337BC">
        <w:t>práce a dodávky</w:t>
      </w:r>
      <w:r>
        <w:t>:</w:t>
      </w:r>
    </w:p>
    <w:p w:rsidR="005B0B7C" w:rsidRPr="00C26629" w:rsidRDefault="004337BC" w:rsidP="005B0B7C">
      <w:pPr>
        <w:pStyle w:val="Odstavec3"/>
        <w:rPr>
          <w:rFonts w:cs="Arial"/>
        </w:rPr>
      </w:pPr>
      <w:r w:rsidRPr="00C26629">
        <w:rPr>
          <w:rFonts w:cs="Arial"/>
        </w:rPr>
        <w:t>Oprava norných stěn</w:t>
      </w:r>
    </w:p>
    <w:p w:rsidR="004337BC" w:rsidRPr="00C26629" w:rsidRDefault="004337BC" w:rsidP="00C26629">
      <w:pPr>
        <w:pStyle w:val="Odstavecseseznamem"/>
        <w:numPr>
          <w:ilvl w:val="3"/>
          <w:numId w:val="37"/>
        </w:numPr>
        <w:spacing w:after="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C26629">
        <w:rPr>
          <w:rFonts w:ascii="Arial" w:hAnsi="Arial" w:cs="Arial"/>
          <w:sz w:val="20"/>
          <w:szCs w:val="20"/>
        </w:rPr>
        <w:t>praskliny budou dokonale vymyty vodou a mechanicky zbaveny volných částí /nečistot/ a bude provedeno odmaštění prasklin (spár),</w:t>
      </w:r>
    </w:p>
    <w:p w:rsidR="004337BC" w:rsidRPr="00C26629" w:rsidRDefault="004337BC" w:rsidP="00C26629">
      <w:pPr>
        <w:pStyle w:val="Odstavecseseznamem"/>
        <w:numPr>
          <w:ilvl w:val="0"/>
          <w:numId w:val="37"/>
        </w:numPr>
        <w:spacing w:after="0" w:line="240" w:lineRule="auto"/>
        <w:ind w:hanging="436"/>
        <w:rPr>
          <w:rFonts w:ascii="Arial" w:hAnsi="Arial" w:cs="Arial"/>
          <w:sz w:val="20"/>
          <w:szCs w:val="20"/>
        </w:rPr>
      </w:pPr>
      <w:r w:rsidRPr="00C26629">
        <w:rPr>
          <w:rFonts w:ascii="Arial" w:hAnsi="Arial" w:cs="Arial"/>
          <w:sz w:val="20"/>
          <w:szCs w:val="20"/>
        </w:rPr>
        <w:t>nanesení penetračního nátěru na podkladní vrstvy,</w:t>
      </w:r>
    </w:p>
    <w:p w:rsidR="005B0B7C" w:rsidRPr="00C26629" w:rsidRDefault="004337BC" w:rsidP="00C26629">
      <w:pPr>
        <w:pStyle w:val="Odstavecseseznamem"/>
        <w:numPr>
          <w:ilvl w:val="0"/>
          <w:numId w:val="36"/>
        </w:numPr>
        <w:spacing w:after="60" w:line="240" w:lineRule="auto"/>
        <w:ind w:left="714" w:hanging="430"/>
        <w:jc w:val="both"/>
        <w:rPr>
          <w:rFonts w:ascii="Arial" w:hAnsi="Arial" w:cs="Arial"/>
          <w:sz w:val="20"/>
          <w:szCs w:val="20"/>
        </w:rPr>
      </w:pPr>
      <w:r w:rsidRPr="00C26629">
        <w:rPr>
          <w:rFonts w:ascii="Arial" w:hAnsi="Arial" w:cs="Arial"/>
          <w:sz w:val="20"/>
          <w:szCs w:val="20"/>
        </w:rPr>
        <w:t>provedení sanačního systému (sanační maltou, plastbetonem);  utěsnění praskliny</w:t>
      </w:r>
      <w:r w:rsidR="005B0B7C" w:rsidRPr="00C26629">
        <w:rPr>
          <w:rFonts w:ascii="Arial" w:hAnsi="Arial" w:cs="Arial"/>
          <w:sz w:val="20"/>
          <w:szCs w:val="20"/>
        </w:rPr>
        <w:t>,</w:t>
      </w:r>
    </w:p>
    <w:p w:rsidR="005B0B7C" w:rsidRPr="00C26629" w:rsidRDefault="005B0B7C" w:rsidP="005B0B7C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B0B7C" w:rsidRPr="00C26629" w:rsidRDefault="00C26629" w:rsidP="005B0B7C">
      <w:pPr>
        <w:pStyle w:val="Odstavec3"/>
        <w:rPr>
          <w:rFonts w:cs="Arial"/>
        </w:rPr>
      </w:pPr>
      <w:r w:rsidRPr="00C26629">
        <w:rPr>
          <w:rFonts w:cs="Arial"/>
        </w:rPr>
        <w:t>Odtěžení usazeného sedimentu</w:t>
      </w:r>
    </w:p>
    <w:p w:rsidR="00C26629" w:rsidRPr="00C26629" w:rsidRDefault="00C26629" w:rsidP="00C26629">
      <w:pPr>
        <w:pStyle w:val="Odstavecseseznamem"/>
        <w:numPr>
          <w:ilvl w:val="0"/>
          <w:numId w:val="40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C26629">
        <w:rPr>
          <w:rFonts w:ascii="Arial" w:hAnsi="Arial" w:cs="Arial"/>
          <w:sz w:val="20"/>
          <w:szCs w:val="20"/>
        </w:rPr>
        <w:t xml:space="preserve">provést po celé délce koryta potoka </w:t>
      </w:r>
      <w:r w:rsidR="004A7E43">
        <w:rPr>
          <w:rFonts w:ascii="Arial" w:hAnsi="Arial" w:cs="Arial"/>
          <w:sz w:val="20"/>
          <w:szCs w:val="20"/>
        </w:rPr>
        <w:t xml:space="preserve">(850 m) </w:t>
      </w:r>
      <w:r w:rsidRPr="00C26629">
        <w:rPr>
          <w:rFonts w:ascii="Arial" w:hAnsi="Arial" w:cs="Arial"/>
          <w:sz w:val="20"/>
          <w:szCs w:val="20"/>
        </w:rPr>
        <w:t>odtěžení cca 329,1 m</w:t>
      </w:r>
      <w:r w:rsidRPr="00C26629">
        <w:rPr>
          <w:rFonts w:ascii="Arial" w:hAnsi="Arial" w:cs="Arial"/>
          <w:sz w:val="20"/>
          <w:szCs w:val="20"/>
          <w:vertAlign w:val="superscript"/>
        </w:rPr>
        <w:t>3</w:t>
      </w:r>
      <w:r w:rsidRPr="00C26629">
        <w:rPr>
          <w:rFonts w:ascii="Arial" w:hAnsi="Arial" w:cs="Arial"/>
          <w:sz w:val="20"/>
          <w:szCs w:val="20"/>
        </w:rPr>
        <w:t xml:space="preserve"> sedimentu, </w:t>
      </w:r>
    </w:p>
    <w:p w:rsidR="00C26629" w:rsidRPr="00C26629" w:rsidRDefault="00C26629" w:rsidP="00C26629">
      <w:pPr>
        <w:pStyle w:val="Odstavecseseznamem"/>
        <w:numPr>
          <w:ilvl w:val="0"/>
          <w:numId w:val="40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C26629">
        <w:rPr>
          <w:rFonts w:ascii="Arial" w:hAnsi="Arial" w:cs="Arial"/>
          <w:sz w:val="20"/>
          <w:szCs w:val="20"/>
        </w:rPr>
        <w:t>sediment uložit na vymezené skládky ve vzdálenosti do 20 m od koryta potoka</w:t>
      </w:r>
      <w:r w:rsidR="008D44C6">
        <w:rPr>
          <w:rFonts w:ascii="Arial" w:hAnsi="Arial" w:cs="Arial"/>
          <w:sz w:val="20"/>
          <w:szCs w:val="20"/>
        </w:rPr>
        <w:t xml:space="preserve"> /vymezí zadavatel/</w:t>
      </w:r>
      <w:r w:rsidRPr="00C26629">
        <w:rPr>
          <w:rFonts w:ascii="Arial" w:hAnsi="Arial" w:cs="Arial"/>
          <w:sz w:val="20"/>
          <w:szCs w:val="20"/>
        </w:rPr>
        <w:t>,</w:t>
      </w:r>
    </w:p>
    <w:p w:rsidR="00C26629" w:rsidRPr="00C26629" w:rsidRDefault="00C26629" w:rsidP="00C26629">
      <w:pPr>
        <w:pStyle w:val="Odstavecseseznamem"/>
        <w:numPr>
          <w:ilvl w:val="0"/>
          <w:numId w:val="36"/>
        </w:numPr>
        <w:ind w:hanging="436"/>
        <w:rPr>
          <w:rFonts w:ascii="Arial" w:hAnsi="Arial" w:cs="Arial"/>
          <w:sz w:val="20"/>
          <w:szCs w:val="20"/>
        </w:rPr>
      </w:pPr>
      <w:r w:rsidRPr="00C26629">
        <w:rPr>
          <w:rFonts w:ascii="Arial" w:hAnsi="Arial" w:cs="Arial"/>
          <w:sz w:val="20"/>
          <w:szCs w:val="20"/>
        </w:rPr>
        <w:t>provést úpravu dna potoka (po odtěžení sedimentu) v celé jeho délce</w:t>
      </w:r>
    </w:p>
    <w:p w:rsidR="006C45A6" w:rsidRPr="006C45A6" w:rsidRDefault="006C45A6" w:rsidP="006C45A6">
      <w:pPr>
        <w:pStyle w:val="Odstavec3"/>
      </w:pPr>
      <w:r>
        <w:t>Vypracování dokumentace skutečného provedení Díla (pasport)</w:t>
      </w:r>
    </w:p>
    <w:p w:rsidR="00B20BE0" w:rsidRDefault="00B20BE0" w:rsidP="005B0B7C">
      <w:pPr>
        <w:pStyle w:val="Odstavec2"/>
      </w:pPr>
      <w:r>
        <w:t xml:space="preserve">Zhotovitel je povinen provést </w:t>
      </w:r>
      <w:r w:rsidR="006C45A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5B0B7C">
      <w:pPr>
        <w:pStyle w:val="Odstavec2"/>
        <w:numPr>
          <w:ilvl w:val="0"/>
          <w:numId w:val="25"/>
        </w:numPr>
        <w:ind w:left="1281" w:hanging="357"/>
      </w:pPr>
      <w:r>
        <w:t xml:space="preserve">Zhotoviteli předané a jím převzaté zadávací dokumentace ze </w:t>
      </w:r>
      <w:r w:rsidRPr="007044C0">
        <w:t xml:space="preserve">dne </w:t>
      </w:r>
      <w:r w:rsidR="007044C0" w:rsidRPr="007044C0">
        <w:t>19</w:t>
      </w:r>
      <w:r w:rsidR="00FF3F83" w:rsidRPr="007044C0">
        <w:t xml:space="preserve"> </w:t>
      </w:r>
      <w:r w:rsidR="007044C0" w:rsidRPr="007044C0">
        <w:t>5</w:t>
      </w:r>
      <w:r w:rsidR="00FF3F83" w:rsidRPr="007044C0">
        <w:t>. 201</w:t>
      </w:r>
      <w:r w:rsidR="007044C0" w:rsidRPr="007044C0">
        <w:t>4</w:t>
      </w:r>
      <w:r w:rsidRPr="007044C0">
        <w:t xml:space="preserve"> k zakázce</w:t>
      </w:r>
      <w:bookmarkStart w:id="0" w:name="_GoBack"/>
      <w:bookmarkEnd w:id="0"/>
      <w:r>
        <w:t xml:space="preserve"> č.</w:t>
      </w:r>
      <w:r w:rsidR="0022702B">
        <w:t xml:space="preserve"> </w:t>
      </w:r>
      <w:r w:rsidR="00C26629">
        <w:t>106</w:t>
      </w:r>
      <w:r w:rsidR="0022702B">
        <w:t>/14/OCN</w:t>
      </w:r>
      <w:r>
        <w:t>, nazvané „</w:t>
      </w:r>
      <w:r w:rsidR="00C26629" w:rsidRPr="004337BC">
        <w:t>Oprava norných stěn a koryta Květnovského potoka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</w:t>
      </w:r>
      <w:r w:rsidR="00A900BB">
        <w:t xml:space="preserve">že Nabídka zajišťuje provedení </w:t>
      </w:r>
      <w:r w:rsidR="00A900BB">
        <w:rPr>
          <w:u w:val="double"/>
        </w:rPr>
        <w:t>D</w:t>
      </w:r>
      <w:r w:rsidRPr="00AF68B0">
        <w:t>íla podle Zadávací dokumentace v celém jeho rozsahu a se všemi jeho součástmi.</w:t>
      </w:r>
    </w:p>
    <w:p w:rsidR="00DD6392" w:rsidRDefault="00DD6392" w:rsidP="00DD6392">
      <w:pPr>
        <w:pStyle w:val="Odstavec2"/>
      </w:pPr>
      <w:r w:rsidRPr="00DD6392">
        <w:t>Zhotovitel je povinen při provádění Díla postupovat dle způsobu provedení uvedeného v závazném podrobném popisu technologických postupů a prací</w:t>
      </w:r>
      <w:r w:rsidR="00C26629">
        <w:t xml:space="preserve"> a postupu aplikace sanačního systému</w:t>
      </w:r>
      <w:r w:rsidRPr="00DD6392">
        <w:t xml:space="preserve">, </w:t>
      </w:r>
      <w:r w:rsidRPr="0022702B">
        <w:t xml:space="preserve">který </w:t>
      </w:r>
      <w:r w:rsidR="0022702B" w:rsidRPr="0022702B">
        <w:t>je součástí Nabídky.</w:t>
      </w:r>
    </w:p>
    <w:p w:rsidR="0022702B" w:rsidRPr="0033264D" w:rsidRDefault="0022702B" w:rsidP="0022702B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22702B" w:rsidRPr="0033264D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provést Dílo jako celek a jeho jednotlivé části v souladu a za podmínek stanovených zejména: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 (dále též jen „VOP“)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Závaznými podklady, </w:t>
      </w:r>
    </w:p>
    <w:p w:rsidR="0022702B" w:rsidRPr="00081707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2702B" w:rsidRPr="00081707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22702B" w:rsidRPr="005B0B7C" w:rsidRDefault="00D7135A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díla.</w:t>
      </w:r>
    </w:p>
    <w:p w:rsidR="00D7135A" w:rsidRPr="005B0B7C" w:rsidRDefault="00D7135A" w:rsidP="00DD6392">
      <w:pPr>
        <w:pStyle w:val="Odstavec2"/>
      </w:pPr>
      <w:r w:rsidRPr="005B0B7C">
        <w:t>Zhotovitel se zavazuje provést Dílo sám.</w:t>
      </w:r>
    </w:p>
    <w:p w:rsidR="00DD57F1" w:rsidRPr="005B0B7C" w:rsidRDefault="00DD6392" w:rsidP="00DD6392">
      <w:pPr>
        <w:pStyle w:val="Odstavec2"/>
        <w:rPr>
          <w:rFonts w:cs="Arial"/>
        </w:rPr>
      </w:pPr>
      <w:r w:rsidRPr="005B0B7C">
        <w:t xml:space="preserve">Objednatel zajistí pro realizaci Díla: povolení ke vstupu na pozemky a/nebo do prostor dotčených zhotovováním Díla (tj. na Staveniště), </w:t>
      </w:r>
      <w:r w:rsidR="005B0B7C" w:rsidRPr="005B0B7C">
        <w:t>p</w:t>
      </w:r>
      <w:r w:rsidRPr="005B0B7C">
        <w:t>oskytne součinnost při realizaci Díla v termínech dohodnutých v Harmonogramu plnění,</w:t>
      </w:r>
      <w:r w:rsidRPr="005B0B7C">
        <w:rPr>
          <w:rFonts w:ascii="Times New Roman" w:hAnsi="Times New Roman"/>
          <w:color w:val="000000" w:themeColor="text1"/>
        </w:rPr>
        <w:t xml:space="preserve"> </w:t>
      </w:r>
      <w:r w:rsidR="00D7135A" w:rsidRPr="005B0B7C">
        <w:rPr>
          <w:rFonts w:cs="Arial"/>
          <w:color w:val="000000"/>
        </w:rPr>
        <w:t>vstupy do areálu ČEPRO, a.s.</w:t>
      </w:r>
      <w:r w:rsidR="006C45A6">
        <w:rPr>
          <w:rFonts w:cs="Arial"/>
          <w:color w:val="000000"/>
        </w:rPr>
        <w:t>,</w:t>
      </w:r>
      <w:r w:rsidR="00D7135A" w:rsidRPr="005B0B7C">
        <w:rPr>
          <w:rFonts w:cs="Arial"/>
          <w:color w:val="000000"/>
        </w:rPr>
        <w:t xml:space="preserve"> </w:t>
      </w:r>
      <w:r w:rsidR="006C45A6">
        <w:rPr>
          <w:rFonts w:cs="Arial"/>
          <w:color w:val="000000"/>
        </w:rPr>
        <w:t>s</w:t>
      </w:r>
      <w:r w:rsidR="00D7135A" w:rsidRPr="005B0B7C">
        <w:rPr>
          <w:rFonts w:cs="Arial"/>
          <w:color w:val="000000"/>
        </w:rPr>
        <w:t xml:space="preserve">klad </w:t>
      </w:r>
      <w:r w:rsidR="00630F83">
        <w:rPr>
          <w:rFonts w:cs="Arial"/>
          <w:color w:val="000000"/>
        </w:rPr>
        <w:t>Šlapanov</w:t>
      </w:r>
      <w:r w:rsidR="00D7135A" w:rsidRPr="005B0B7C">
        <w:rPr>
          <w:rFonts w:cs="Arial"/>
          <w:color w:val="000000"/>
        </w:rPr>
        <w:t xml:space="preserve"> pro pracovníky a techniku </w:t>
      </w:r>
      <w:r w:rsidR="006C45A6">
        <w:rPr>
          <w:rFonts w:cs="Arial"/>
          <w:color w:val="000000"/>
        </w:rPr>
        <w:t>Zhotovitele</w:t>
      </w:r>
      <w:r w:rsidR="00D7135A" w:rsidRPr="005B0B7C">
        <w:rPr>
          <w:rFonts w:cs="Arial"/>
          <w:color w:val="000000"/>
        </w:rPr>
        <w:t xml:space="preserve">, proškolení </w:t>
      </w:r>
      <w:r w:rsidR="006C45A6">
        <w:rPr>
          <w:rFonts w:cs="Arial"/>
          <w:color w:val="000000"/>
        </w:rPr>
        <w:t xml:space="preserve">jeho </w:t>
      </w:r>
      <w:r w:rsidR="00D7135A" w:rsidRPr="005B0B7C">
        <w:rPr>
          <w:rFonts w:cs="Arial"/>
          <w:color w:val="000000"/>
        </w:rPr>
        <w:t>pracovníků z interních předpisů PO, BOZP, PHZ apod</w:t>
      </w:r>
      <w:r w:rsidR="00602698" w:rsidRPr="005B0B7C">
        <w:rPr>
          <w:rFonts w:cs="Arial"/>
          <w:color w:val="000000"/>
        </w:rPr>
        <w:t>.</w:t>
      </w:r>
    </w:p>
    <w:p w:rsidR="00DD6392" w:rsidRPr="00DD57F1" w:rsidRDefault="00DD57F1" w:rsidP="00D7135A">
      <w:pPr>
        <w:pStyle w:val="Odstavec2"/>
      </w:pPr>
      <w:r w:rsidRPr="005B0B7C">
        <w:t>Za dodržování a plnění povinností v oblasti bezpečnosti a</w:t>
      </w:r>
      <w:r w:rsidRPr="00DD57F1">
        <w:t xml:space="preserve">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C729E9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D7135A">
        <w:t xml:space="preserve">ČEPRO, a.s., sklad </w:t>
      </w:r>
      <w:r w:rsidR="00630F83">
        <w:t>Šlapanov</w:t>
      </w:r>
      <w:r w:rsidR="00D7135A">
        <w:t xml:space="preserve">. </w:t>
      </w:r>
    </w:p>
    <w:p w:rsidR="007F3FC6" w:rsidRDefault="007F3FC6" w:rsidP="007F3FC6">
      <w:pPr>
        <w:pStyle w:val="Odstavec2"/>
      </w:pPr>
      <w:r w:rsidRPr="007F3FC6">
        <w:t xml:space="preserve">Místo plnění se nachází </w:t>
      </w:r>
      <w:r w:rsidRPr="00C729E9">
        <w:t xml:space="preserve">v areálu </w:t>
      </w:r>
      <w:r w:rsidR="00A900BB">
        <w:t>s</w:t>
      </w:r>
      <w:r w:rsidR="0063630C" w:rsidRPr="00C729E9">
        <w:t>kladu</w:t>
      </w:r>
      <w:r w:rsidR="0063630C" w:rsidRPr="00C729E9" w:rsidDel="0063630C">
        <w:t xml:space="preserve"> </w:t>
      </w:r>
      <w:r w:rsidRPr="00C729E9">
        <w:t>Objednatele</w:t>
      </w:r>
      <w:r w:rsidRPr="003B1276">
        <w:t xml:space="preserve"> </w:t>
      </w:r>
      <w:r w:rsidR="0063630C" w:rsidRPr="00C729E9">
        <w:t>v objektu ČOV</w:t>
      </w:r>
      <w:r w:rsidR="0063630C" w:rsidRPr="003B1276">
        <w:t xml:space="preserve"> </w:t>
      </w:r>
      <w:r w:rsidRPr="003B1276">
        <w:t>a</w:t>
      </w:r>
      <w:r w:rsidRPr="007F3FC6">
        <w:t xml:space="preserve"> </w:t>
      </w:r>
      <w:r w:rsidRPr="00D7135A">
        <w:t>Dílo bude prováděno za</w:t>
      </w:r>
      <w:r w:rsidRPr="007F3FC6">
        <w:t xml:space="preserve">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B14EA6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1C6D3A">
        <w:t xml:space="preserve"> </w:t>
      </w:r>
      <w:r w:rsidR="001C6D3A" w:rsidRPr="00656398">
        <w:rPr>
          <w:i/>
        </w:rPr>
        <w:t>/budou upřesněny před podpisem smlouvy dle předloženého a odsouhlaseného harmonogramu/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Zahájení Díla: </w:t>
      </w:r>
      <w:r w:rsidR="00D7135A">
        <w:t>červen</w:t>
      </w:r>
      <w:r w:rsidR="00316895">
        <w:t>ec, srpen</w:t>
      </w:r>
      <w:r w:rsidR="00D7135A">
        <w:t xml:space="preserve"> 2014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Dokončení Díla: </w:t>
      </w:r>
      <w:r w:rsidR="00D7135A">
        <w:t>červen</w:t>
      </w:r>
      <w:r w:rsidR="00316895">
        <w:t>ec, srpen</w:t>
      </w:r>
      <w:r w:rsidR="00D7135A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>Předání Díla:</w:t>
      </w:r>
      <w:r w:rsidR="00D7135A">
        <w:t xml:space="preserve"> červen</w:t>
      </w:r>
      <w:r w:rsidR="00316895">
        <w:t>ec, srpen</w:t>
      </w:r>
      <w:r w:rsidR="00D7135A">
        <w:t xml:space="preserve"> 2014</w:t>
      </w:r>
    </w:p>
    <w:p w:rsidR="007F3FC6" w:rsidRDefault="002F6183" w:rsidP="001C6D3A">
      <w:pPr>
        <w:pStyle w:val="Odstavec2"/>
      </w:pPr>
      <w:r w:rsidRPr="00D7135A">
        <w:t>Zhotovitel je povinen realizovat Dílo v termínech uvedených v Harmonogramu plnění uvedeném v Nabídce, resp. odsouhlaseném Objednatelem (dále jen „</w:t>
      </w:r>
      <w:r w:rsidRPr="00D7135A">
        <w:rPr>
          <w:b/>
          <w:i/>
        </w:rPr>
        <w:t>Harmonogram plnění</w:t>
      </w:r>
      <w:r w:rsidRPr="00D7135A">
        <w:t>“)</w:t>
      </w:r>
      <w:r w:rsidR="001C6D3A">
        <w:t xml:space="preserve">. Harmonogram plnění </w:t>
      </w:r>
      <w:r w:rsidR="001700E1">
        <w:t xml:space="preserve">odsouhlasený Objednatelem </w:t>
      </w:r>
      <w:r w:rsidR="001C6D3A">
        <w:t>tvoří nedílnou součást této smlouvy jako příloha č. 1.</w:t>
      </w:r>
    </w:p>
    <w:p w:rsidR="007F3FC6" w:rsidRPr="001C6D3A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1C6D3A">
        <w:t>nevyžaduje odstávku/y provozu Objednatele či jeho části.</w:t>
      </w:r>
      <w:r w:rsidR="002F6183" w:rsidRPr="001C6D3A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1C6D3A" w:rsidRDefault="002F6183" w:rsidP="002F6183">
      <w:pPr>
        <w:pStyle w:val="Odstavec3"/>
      </w:pPr>
      <w:r w:rsidRPr="001C6D3A">
        <w:t xml:space="preserve">Přejímka Staveniště proběhne </w:t>
      </w:r>
      <w:r w:rsidR="001C6D3A" w:rsidRPr="001C6D3A">
        <w:t>jednorázově.</w:t>
      </w:r>
    </w:p>
    <w:p w:rsidR="002F6183" w:rsidRPr="001C6D3A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1C6D3A">
        <w:t>a níže uvedených dokumentů Objednatelem Zhotoviteli, pokud nebyly tyto dokumenty předány již dříve, a to:</w:t>
      </w:r>
    </w:p>
    <w:p w:rsidR="0063630C" w:rsidRDefault="00521FE0" w:rsidP="0063630C">
      <w:pPr>
        <w:pStyle w:val="Odstavec3"/>
        <w:numPr>
          <w:ilvl w:val="2"/>
          <w:numId w:val="26"/>
        </w:numPr>
      </w:pPr>
      <w:r w:rsidRPr="00C729E9">
        <w:t>vyznačení bodů pro napojení odběrných míst vody</w:t>
      </w:r>
      <w:r w:rsidR="0063630C" w:rsidRPr="00C729E9">
        <w:t xml:space="preserve"> a elektrické energie</w:t>
      </w:r>
      <w:r w:rsidR="00A86882">
        <w:t xml:space="preserve"> </w:t>
      </w:r>
      <w:r w:rsidR="0063630C">
        <w:t>Dopravně provozní řád a propustkový řád Skladu</w:t>
      </w:r>
    </w:p>
    <w:p w:rsidR="00521FE0" w:rsidRPr="001C6D3A" w:rsidRDefault="00521FE0" w:rsidP="0063630C">
      <w:pPr>
        <w:pStyle w:val="Odstavec3"/>
        <w:numPr>
          <w:ilvl w:val="2"/>
          <w:numId w:val="26"/>
        </w:numPr>
      </w:pPr>
      <w:r w:rsidRPr="001C6D3A">
        <w:t>podm</w:t>
      </w:r>
      <w:r w:rsidRPr="0063630C">
        <w:rPr>
          <w:rFonts w:cs="Arial"/>
        </w:rPr>
        <w:t>í</w:t>
      </w:r>
      <w:r w:rsidRPr="001C6D3A">
        <w:t>nky vztahuj</w:t>
      </w:r>
      <w:r w:rsidRPr="0063630C">
        <w:rPr>
          <w:rFonts w:cs="Arial"/>
        </w:rPr>
        <w:t>í</w:t>
      </w:r>
      <w:r w:rsidRPr="001C6D3A">
        <w:t>c</w:t>
      </w:r>
      <w:r w:rsidRPr="0063630C">
        <w:rPr>
          <w:rFonts w:cs="Arial"/>
        </w:rPr>
        <w:t>í</w:t>
      </w:r>
      <w:r w:rsidRPr="001C6D3A">
        <w:t xml:space="preserve"> se k ochran</w:t>
      </w:r>
      <w:r w:rsidRPr="0063630C">
        <w:rPr>
          <w:rFonts w:cs="Arial"/>
        </w:rPr>
        <w:t>ě</w:t>
      </w:r>
      <w:r w:rsidRPr="001C6D3A">
        <w:t xml:space="preserve"> </w:t>
      </w:r>
      <w:r w:rsidRPr="0063630C">
        <w:rPr>
          <w:rFonts w:cs="Arial"/>
        </w:rPr>
        <w:t>ž</w:t>
      </w:r>
      <w:r w:rsidRPr="001C6D3A">
        <w:t>ivotn</w:t>
      </w:r>
      <w:r w:rsidRPr="0063630C">
        <w:rPr>
          <w:rFonts w:cs="Arial"/>
        </w:rPr>
        <w:t>í</w:t>
      </w:r>
      <w:r w:rsidRPr="001C6D3A">
        <w:t>ho prost</w:t>
      </w:r>
      <w:r w:rsidRPr="0063630C">
        <w:rPr>
          <w:rFonts w:cs="Arial"/>
        </w:rPr>
        <w:t>ř</w:t>
      </w:r>
      <w:r w:rsidRPr="001C6D3A">
        <w:t>ed</w:t>
      </w:r>
      <w:r w:rsidRPr="0063630C">
        <w:rPr>
          <w:rFonts w:cs="Arial"/>
        </w:rPr>
        <w:t>í</w:t>
      </w:r>
      <w:r w:rsidRPr="001C6D3A">
        <w:t xml:space="preserve"> (zejm</w:t>
      </w:r>
      <w:r w:rsidRPr="0063630C">
        <w:rPr>
          <w:rFonts w:cs="Arial"/>
        </w:rPr>
        <w:t>é</w:t>
      </w:r>
      <w:r w:rsidRPr="001C6D3A">
        <w:t>na v ot</w:t>
      </w:r>
      <w:r w:rsidRPr="0063630C">
        <w:rPr>
          <w:rFonts w:cs="Arial"/>
        </w:rPr>
        <w:t>á</w:t>
      </w:r>
      <w:r w:rsidRPr="001C6D3A">
        <w:t>zk</w:t>
      </w:r>
      <w:r w:rsidRPr="0063630C">
        <w:rPr>
          <w:rFonts w:cs="Arial"/>
        </w:rPr>
        <w:t>á</w:t>
      </w:r>
      <w:r w:rsidRPr="001C6D3A">
        <w:t>ch zelen</w:t>
      </w:r>
      <w:r w:rsidRPr="0063630C">
        <w:rPr>
          <w:rFonts w:cs="Arial"/>
        </w:rPr>
        <w:t>ě</w:t>
      </w:r>
      <w:r w:rsidRPr="001C6D3A">
        <w:t>, manipulace s odpady, odvod zne</w:t>
      </w:r>
      <w:r w:rsidRPr="0063630C">
        <w:rPr>
          <w:rFonts w:cs="Arial"/>
        </w:rPr>
        <w:t>č</w:t>
      </w:r>
      <w:r w:rsidRPr="001C6D3A">
        <w:t>i</w:t>
      </w:r>
      <w:r w:rsidRPr="0063630C">
        <w:rPr>
          <w:rFonts w:cs="Arial"/>
        </w:rPr>
        <w:t>š</w:t>
      </w:r>
      <w:r w:rsidRPr="001C6D3A">
        <w:t>t</w:t>
      </w:r>
      <w:r w:rsidRPr="0063630C">
        <w:rPr>
          <w:rFonts w:cs="Arial"/>
        </w:rPr>
        <w:t>ě</w:t>
      </w:r>
      <w:r w:rsidRPr="001C6D3A">
        <w:t>n</w:t>
      </w:r>
      <w:r w:rsidRPr="0063630C">
        <w:rPr>
          <w:rFonts w:cs="Arial"/>
        </w:rPr>
        <w:t>ý</w:t>
      </w:r>
      <w:r w:rsidRPr="001C6D3A">
        <w:t>ch vod apod.),</w:t>
      </w:r>
    </w:p>
    <w:p w:rsidR="00521FE0" w:rsidRDefault="00521FE0" w:rsidP="00521FE0">
      <w:pPr>
        <w:pStyle w:val="Odstavec3"/>
      </w:pPr>
      <w:r w:rsidRPr="00521FE0">
        <w:lastRenderedPageBreak/>
        <w:t xml:space="preserve">Zhotovitel je povinen předat vyklizené Staveniště bez </w:t>
      </w:r>
      <w:r w:rsidRPr="001C6D3A">
        <w:t>vad ve lhůtě předání a převzetí Díla.</w:t>
      </w:r>
    </w:p>
    <w:p w:rsidR="005C5D01" w:rsidRDefault="005C5D01" w:rsidP="00C729E9">
      <w:pPr>
        <w:pStyle w:val="lnek"/>
        <w:spacing w:before="36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C729E9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1C6D3A" w:rsidRDefault="005C5D01" w:rsidP="005C5D01">
      <w:pPr>
        <w:pStyle w:val="Odstavec2"/>
        <w:numPr>
          <w:ilvl w:val="0"/>
          <w:numId w:val="0"/>
        </w:numPr>
        <w:ind w:left="567"/>
      </w:pPr>
      <w:r w:rsidRPr="001C6D3A">
        <w:t>uhrazena jednorázově po řádném a úplném dokončení celého Díla, na základě faktury – daňového dokladu (dále jen „</w:t>
      </w:r>
      <w:r w:rsidRPr="001C6D3A">
        <w:rPr>
          <w:b/>
          <w:i/>
        </w:rPr>
        <w:t>faktura</w:t>
      </w:r>
      <w:r w:rsidRPr="001C6D3A">
        <w:t xml:space="preserve">“) vystavené po předání a převzetí Díla, o kterém </w:t>
      </w:r>
      <w:r w:rsidR="00E00091" w:rsidRPr="001C6D3A">
        <w:t xml:space="preserve">bude sepsán Protokol o předání </w:t>
      </w:r>
      <w:r w:rsidRPr="001C6D3A">
        <w:t>a převzetí.</w:t>
      </w:r>
    </w:p>
    <w:p w:rsidR="005C5D01" w:rsidRPr="001C6D3A" w:rsidRDefault="005C5D01" w:rsidP="001C6D3A">
      <w:pPr>
        <w:pStyle w:val="Odstavec2"/>
      </w:pPr>
      <w:r w:rsidRPr="005C5D01">
        <w:t xml:space="preserve">Smluvní strany si </w:t>
      </w:r>
      <w:r w:rsidRPr="001C6D3A">
        <w:t>zádržné nesjednávají.</w:t>
      </w:r>
      <w:r w:rsidR="00721C8A" w:rsidRPr="001C6D3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1C6D3A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z elektronické adresy Zhotovitele: </w:t>
      </w:r>
      <w:r w:rsidRPr="001C6D3A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3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Pr="00D433B9" w:rsidRDefault="00E00091" w:rsidP="00E00091">
      <w:pPr>
        <w:pStyle w:val="Odstavec2"/>
        <w:rPr>
          <w:rFonts w:cs="Arial"/>
        </w:rPr>
      </w:pPr>
      <w:r w:rsidRPr="00E00091">
        <w:t xml:space="preserve">Každá faktura dle této Smlouvy je splatná do </w:t>
      </w:r>
      <w:r w:rsidR="001C6D3A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 xml:space="preserve">Faktura musí být jednoznačně identifikovatelná (uvedením čísla smlouvy, názvu stavby, čísla investiční akce, eventuálně další údaje vyžádané </w:t>
      </w:r>
      <w:r w:rsidR="00B14EA6">
        <w:rPr>
          <w:rFonts w:cs="Arial"/>
        </w:rPr>
        <w:t>O</w:t>
      </w:r>
      <w:r w:rsidR="00D433B9" w:rsidRPr="00D433B9">
        <w:rPr>
          <w:rFonts w:cs="Arial"/>
        </w:rPr>
        <w:t>bjednatelem). Na faktuře musí být uvedeno číslo objednávky</w:t>
      </w:r>
      <w:r w:rsidR="00D433B9" w:rsidRPr="00D433B9">
        <w:rPr>
          <w:rFonts w:cs="Arial"/>
          <w:b/>
        </w:rPr>
        <w:t xml:space="preserve"> </w:t>
      </w:r>
      <w:r w:rsidR="00D433B9" w:rsidRPr="00D433B9">
        <w:rPr>
          <w:rFonts w:cs="Arial"/>
          <w:i/>
        </w:rPr>
        <w:t>………………(bude doplněno objednatelem před podpisem smlouvy).</w:t>
      </w:r>
    </w:p>
    <w:p w:rsidR="007B1761" w:rsidRDefault="007B1761" w:rsidP="00C729E9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C6D3A">
        <w:t xml:space="preserve">uskuteční </w:t>
      </w:r>
      <w:r w:rsidR="00E322F9" w:rsidRPr="001C6D3A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602698" w:rsidRDefault="006F5596" w:rsidP="006F5596">
      <w:pPr>
        <w:pStyle w:val="Body"/>
      </w:pPr>
      <w:r w:rsidRPr="00602698">
        <w:t xml:space="preserve">dokumentace skutečného provedení </w:t>
      </w:r>
      <w:r w:rsidR="00B14EA6">
        <w:t>D</w:t>
      </w:r>
      <w:r w:rsidRPr="00602698">
        <w:t>íla</w:t>
      </w:r>
      <w:r w:rsidR="001C6D3A" w:rsidRPr="00602698">
        <w:t xml:space="preserve"> (pasport)</w:t>
      </w:r>
    </w:p>
    <w:p w:rsidR="006F5596" w:rsidRPr="00602698" w:rsidRDefault="006F5596" w:rsidP="006F5596">
      <w:pPr>
        <w:pStyle w:val="Body"/>
      </w:pPr>
      <w:r w:rsidRPr="00602698">
        <w:t xml:space="preserve">technickou specifikaci, atesty, prohlášení o shodě, certifikáty a osvědčení o jakosti materiálů a výrobků použitých pro realizaci </w:t>
      </w:r>
      <w:r w:rsidR="00B14EA6">
        <w:t>D</w:t>
      </w:r>
      <w:r w:rsidRPr="00602698">
        <w:t>íla</w:t>
      </w:r>
    </w:p>
    <w:p w:rsidR="006F5596" w:rsidRPr="00602698" w:rsidRDefault="006F5596" w:rsidP="006F5596">
      <w:pPr>
        <w:pStyle w:val="Body"/>
      </w:pPr>
      <w:r w:rsidRPr="00602698">
        <w:t>stavební deník</w:t>
      </w:r>
    </w:p>
    <w:p w:rsidR="00BE2E82" w:rsidRPr="00602698" w:rsidRDefault="006F5596" w:rsidP="006F5596">
      <w:pPr>
        <w:pStyle w:val="Body"/>
        <w:rPr>
          <w:rStyle w:val="Odkaznakoment"/>
          <w:sz w:val="20"/>
          <w:szCs w:val="20"/>
        </w:rPr>
      </w:pPr>
      <w:r w:rsidRPr="00602698">
        <w:t xml:space="preserve">doklady o ekologické likvidaci veškerých odpadů vzniklých prováděním </w:t>
      </w:r>
      <w:r w:rsidR="001700E1">
        <w:t>D</w:t>
      </w:r>
      <w:r w:rsidRPr="00602698">
        <w:t>íla</w:t>
      </w:r>
      <w:r w:rsidRPr="00602698">
        <w:rPr>
          <w:rStyle w:val="Odkaznakoment"/>
          <w:sz w:val="20"/>
          <w:szCs w:val="20"/>
        </w:rPr>
        <w:t xml:space="preserve"> </w:t>
      </w:r>
    </w:p>
    <w:p w:rsidR="00C42ABF" w:rsidRPr="00602698" w:rsidRDefault="009E614A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technické listy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790452" w:rsidP="00CD1BFE">
      <w:pPr>
        <w:pStyle w:val="Odstavec2"/>
        <w:numPr>
          <w:ilvl w:val="0"/>
          <w:numId w:val="29"/>
        </w:numPr>
      </w:pPr>
      <w:r>
        <w:t>2</w:t>
      </w:r>
      <w:r w:rsidR="00CD1BFE">
        <w:t>x v listinné podobě;</w:t>
      </w:r>
    </w:p>
    <w:p w:rsidR="00CD1BFE" w:rsidRPr="0035734F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</w:t>
      </w:r>
      <w:r w:rsidR="00CD1BFE" w:rsidRPr="0035734F">
        <w:t xml:space="preserve">formátu docx / xlsx / pdf / </w:t>
      </w:r>
    </w:p>
    <w:p w:rsidR="00CD1BFE" w:rsidRDefault="00CD1BFE" w:rsidP="00C729E9">
      <w:pPr>
        <w:pStyle w:val="lnek"/>
        <w:spacing w:before="360"/>
        <w:ind w:left="17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5B0B7C" w:rsidRDefault="00CD1BFE" w:rsidP="00CD1BFE">
      <w:pPr>
        <w:pStyle w:val="Odstavec2"/>
      </w:pPr>
      <w:r w:rsidRPr="005B0B7C">
        <w:t xml:space="preserve">Záruční doba se sjednává v délce trvání </w:t>
      </w:r>
      <w:r w:rsidR="009E614A">
        <w:t>24</w:t>
      </w:r>
      <w:r w:rsidR="0035734F" w:rsidRPr="005B0B7C">
        <w:t xml:space="preserve"> </w:t>
      </w:r>
      <w:r w:rsidRPr="005B0B7C">
        <w:t>měsíců.</w:t>
      </w:r>
    </w:p>
    <w:p w:rsidR="00216448" w:rsidRPr="005B0B7C" w:rsidRDefault="00216448" w:rsidP="00216448">
      <w:pPr>
        <w:pStyle w:val="Odstavec2"/>
      </w:pPr>
      <w:r w:rsidRPr="005B0B7C">
        <w:t>Zhotovitel je povinen vady o</w:t>
      </w:r>
      <w:r w:rsidRPr="005B0B7C">
        <w:rPr>
          <w:rFonts w:eastAsia="MS Mincho"/>
        </w:rPr>
        <w:t>d</w:t>
      </w:r>
      <w:r w:rsidRPr="005B0B7C">
        <w:t xml:space="preserve">stranit nejpozději do </w:t>
      </w:r>
      <w:r w:rsidR="00602698" w:rsidRPr="005B0B7C">
        <w:t>5 ti prac</w:t>
      </w:r>
      <w:r w:rsidR="005B0B7C" w:rsidRPr="005B0B7C">
        <w:t>ovních</w:t>
      </w:r>
      <w:r w:rsidR="00602698" w:rsidRPr="005B0B7C">
        <w:t xml:space="preserve"> dnů</w:t>
      </w:r>
      <w:r w:rsidR="005B0B7C" w:rsidRPr="005B0B7C">
        <w:t>.</w:t>
      </w:r>
    </w:p>
    <w:p w:rsidR="00216448" w:rsidRPr="00C729E9" w:rsidRDefault="00216448" w:rsidP="00216448">
      <w:pPr>
        <w:pStyle w:val="Odstavec2"/>
        <w:rPr>
          <w:i/>
        </w:rPr>
      </w:pPr>
      <w:r w:rsidRPr="00C729E9">
        <w:lastRenderedPageBreak/>
        <w:t xml:space="preserve">Zhotovitel přijímá písemné reklamace vad na poštovní adrese: </w:t>
      </w:r>
      <w:r w:rsidRPr="00C729E9">
        <w:rPr>
          <w:highlight w:val="yellow"/>
        </w:rPr>
        <w:t>…………………………</w:t>
      </w:r>
      <w:r w:rsidRPr="00C729E9">
        <w:t xml:space="preserve"> nebo na e-mailové adrese: </w:t>
      </w:r>
      <w:r w:rsidRPr="00C729E9">
        <w:rPr>
          <w:highlight w:val="yellow"/>
        </w:rPr>
        <w:t>……</w:t>
      </w:r>
      <w:r w:rsidRPr="00C729E9">
        <w:t xml:space="preserve">, na které přijímá nahlášení vad v pracovní dny v pracovní době od </w:t>
      </w:r>
      <w:r w:rsidRPr="00C729E9">
        <w:rPr>
          <w:highlight w:val="yellow"/>
        </w:rPr>
        <w:t>…… do ……</w:t>
      </w:r>
      <w:r w:rsidRPr="00C729E9">
        <w:t xml:space="preserve"> hodin.</w:t>
      </w:r>
      <w:r w:rsidR="00B14EA6" w:rsidRPr="00C729E9">
        <w:t xml:space="preserve"> </w:t>
      </w:r>
    </w:p>
    <w:p w:rsidR="00216448" w:rsidRDefault="00216448" w:rsidP="00C729E9">
      <w:pPr>
        <w:pStyle w:val="lnek"/>
        <w:spacing w:before="360"/>
        <w:ind w:left="17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729E9" w:rsidRDefault="00216448" w:rsidP="00216448">
      <w:pPr>
        <w:pStyle w:val="Odstavec2"/>
        <w:numPr>
          <w:ilvl w:val="0"/>
          <w:numId w:val="32"/>
        </w:numPr>
      </w:pPr>
      <w:r w:rsidRPr="00C729E9">
        <w:t xml:space="preserve">pro případ odpovědnosti za škodu způsobenou třetí osobě vzniklou v souvislosti s výkonem jeho podnikatelské činnosti s pojistným plněním ve výši min. </w:t>
      </w:r>
      <w:r w:rsidR="0035734F" w:rsidRPr="00C729E9">
        <w:t>500 000</w:t>
      </w:r>
      <w:r w:rsidRPr="00C729E9">
        <w:t>,- Kč.</w:t>
      </w:r>
    </w:p>
    <w:p w:rsidR="00216448" w:rsidRPr="00C729E9" w:rsidRDefault="00216448" w:rsidP="00216448">
      <w:pPr>
        <w:pStyle w:val="Odstavec2"/>
        <w:numPr>
          <w:ilvl w:val="0"/>
          <w:numId w:val="32"/>
        </w:numPr>
      </w:pPr>
      <w:r w:rsidRPr="00C729E9">
        <w:t xml:space="preserve">pro případ odpovědnosti za škodu na životním prostředí (za únik znečišťujících látek) s pojistným plněním ve výši min. </w:t>
      </w:r>
      <w:r w:rsidR="00602698" w:rsidRPr="00C729E9">
        <w:t>500 000</w:t>
      </w:r>
      <w:r w:rsidRPr="00C729E9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4A7E43">
        <w:rPr>
          <w:iCs/>
        </w:rPr>
        <w:t xml:space="preserve"> </w:t>
      </w:r>
      <w:r w:rsidR="001700E1">
        <w:rPr>
          <w:iCs/>
        </w:rPr>
        <w:t>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C729E9">
      <w:pPr>
        <w:pStyle w:val="lnek"/>
        <w:spacing w:before="360"/>
        <w:ind w:left="17"/>
      </w:pPr>
      <w:r w:rsidRPr="00280022">
        <w:t>Smluvní pokuty a úrok z prodlení</w:t>
      </w:r>
    </w:p>
    <w:p w:rsidR="00280022" w:rsidRPr="0035734F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35734F">
        <w:t xml:space="preserve">v zákonné výši podle občanskoprávních </w:t>
      </w:r>
      <w:r w:rsidR="00796B3E">
        <w:t>předpisů.</w:t>
      </w:r>
      <w:r w:rsidRPr="0035734F">
        <w:t xml:space="preserve">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5734F"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5734F">
        <w:rPr>
          <w:bCs/>
        </w:rPr>
        <w:t>10 000,-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35734F">
        <w:t>1 000,-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35734F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5734F">
        <w:t>1 000,-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A4593C">
        <w:t>500,-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A4593C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lastRenderedPageBreak/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C729E9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A4593C">
        <w:t>. č.</w:t>
      </w:r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BA59A8" w:rsidRPr="0060269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602698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A4593C" w:rsidRPr="00602698">
        <w:rPr>
          <w:rFonts w:ascii="Arial" w:hAnsi="Arial" w:cs="Arial"/>
          <w:color w:val="000000"/>
          <w:sz w:val="20"/>
          <w:szCs w:val="20"/>
        </w:rPr>
        <w:t xml:space="preserve">harmonogram </w:t>
      </w:r>
      <w:r w:rsidR="00B14EA6">
        <w:rPr>
          <w:rFonts w:ascii="Arial" w:hAnsi="Arial" w:cs="Arial"/>
          <w:color w:val="000000"/>
          <w:sz w:val="20"/>
          <w:szCs w:val="20"/>
        </w:rPr>
        <w:t>plnění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ve </w:t>
      </w:r>
      <w:r w:rsidRPr="00A4593C">
        <w:t xml:space="preserve">čtyřech vyhotoveních, z nichž každá ze </w:t>
      </w:r>
      <w:r w:rsidR="001700E1">
        <w:t>S</w:t>
      </w:r>
      <w:r w:rsidRPr="00A4593C">
        <w:t>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A4593C" w:rsidRDefault="00BA59A8" w:rsidP="00BA59A8">
      <w:pPr>
        <w:pStyle w:val="Odstavec2"/>
      </w:pPr>
      <w:r w:rsidRPr="00BA59A8">
        <w:t xml:space="preserve">Tato Smlouva nabývá platnosti dnem jejího podpisu oběma Smluvními </w:t>
      </w:r>
      <w:r w:rsidRPr="00A4593C">
        <w:t>stranami a účinnosti dnem jejího p</w:t>
      </w:r>
      <w:r w:rsidR="00A4593C" w:rsidRPr="00A4593C">
        <w:t xml:space="preserve">odpisu oběma </w:t>
      </w:r>
      <w:r w:rsidR="00B14EA6">
        <w:t>S</w:t>
      </w:r>
      <w:r w:rsidR="00A4593C" w:rsidRPr="00A4593C">
        <w:t>mluvními stranami.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4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1700E1" w:rsidRDefault="001700E1" w:rsidP="008D44C6">
      <w:pPr>
        <w:pStyle w:val="Odstavec3"/>
      </w:pPr>
      <w:r>
        <w:t>Smluvní strany sjednávají, že ustanovení čl. 2.4, čl. 6.3 a 6.7 VOP se na vztah Smluvních stran založený touto Smlouvou neužijí.</w:t>
      </w:r>
    </w:p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>
      <w:r>
        <w:t>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B9B" w:rsidRDefault="00462B9B">
      <w:r>
        <w:separator/>
      </w:r>
    </w:p>
  </w:endnote>
  <w:endnote w:type="continuationSeparator" w:id="0">
    <w:p w:rsidR="00462B9B" w:rsidRDefault="0046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F2D26F8" wp14:editId="023CE6EB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7044C0">
      <w:rPr>
        <w:rStyle w:val="slostrnky"/>
        <w:noProof/>
      </w:rPr>
      <w:t>6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7044C0">
      <w:rPr>
        <w:rStyle w:val="slostrnky"/>
        <w:noProof/>
      </w:rPr>
      <w:t>6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B9B" w:rsidRDefault="00462B9B">
      <w:r>
        <w:separator/>
      </w:r>
    </w:p>
  </w:footnote>
  <w:footnote w:type="continuationSeparator" w:id="0">
    <w:p w:rsidR="00462B9B" w:rsidRDefault="00462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13"/>
    <w:multiLevelType w:val="hybridMultilevel"/>
    <w:tmpl w:val="031A593C"/>
    <w:lvl w:ilvl="0" w:tplc="7A8CB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2E1C00"/>
    <w:multiLevelType w:val="hybridMultilevel"/>
    <w:tmpl w:val="BABC6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31575B2"/>
    <w:multiLevelType w:val="multilevel"/>
    <w:tmpl w:val="F55EB2D2"/>
    <w:lvl w:ilvl="0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8">
    <w:nsid w:val="34931DDA"/>
    <w:multiLevelType w:val="hybridMultilevel"/>
    <w:tmpl w:val="BF5EF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164BF"/>
    <w:multiLevelType w:val="hybridMultilevel"/>
    <w:tmpl w:val="58B23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627725"/>
    <w:multiLevelType w:val="multilevel"/>
    <w:tmpl w:val="0FF0CB5C"/>
    <w:lvl w:ilvl="0">
      <w:start w:val="1"/>
      <w:numFmt w:val="bullet"/>
      <w:lvlText w:val=""/>
      <w:lvlJc w:val="left"/>
      <w:pPr>
        <w:ind w:left="738" w:hanging="454"/>
      </w:pPr>
      <w:rPr>
        <w:rFonts w:ascii="Symbol" w:hAnsi="Symbol" w:hint="default"/>
      </w:rPr>
    </w:lvl>
    <w:lvl w:ilvl="1">
      <w:start w:val="1"/>
      <w:numFmt w:val="ordinal"/>
      <w:lvlText w:val="%1%2"/>
      <w:lvlJc w:val="left"/>
      <w:pPr>
        <w:tabs>
          <w:tab w:val="num" w:pos="1800"/>
        </w:tabs>
        <w:ind w:left="128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2084"/>
        </w:tabs>
        <w:ind w:left="185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727"/>
        </w:tabs>
        <w:ind w:left="242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442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533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623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714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939" w:hanging="4775"/>
      </w:pPr>
      <w:rPr>
        <w:rFonts w:hint="default"/>
      </w:rPr>
    </w:lvl>
  </w:abstractNum>
  <w:abstractNum w:abstractNumId="14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4D41F3D"/>
    <w:multiLevelType w:val="hybridMultilevel"/>
    <w:tmpl w:val="5672A77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9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9"/>
  </w:num>
  <w:num w:numId="5">
    <w:abstractNumId w:val="19"/>
  </w:num>
  <w:num w:numId="6">
    <w:abstractNumId w:val="19"/>
  </w:num>
  <w:num w:numId="7">
    <w:abstractNumId w:val="11"/>
  </w:num>
  <w:num w:numId="8">
    <w:abstractNumId w:val="22"/>
  </w:num>
  <w:num w:numId="9">
    <w:abstractNumId w:val="19"/>
  </w:num>
  <w:num w:numId="10">
    <w:abstractNumId w:val="19"/>
  </w:num>
  <w:num w:numId="11">
    <w:abstractNumId w:val="19"/>
  </w:num>
  <w:num w:numId="12">
    <w:abstractNumId w:val="11"/>
  </w:num>
  <w:num w:numId="13">
    <w:abstractNumId w:val="19"/>
  </w:num>
  <w:num w:numId="14">
    <w:abstractNumId w:val="16"/>
  </w:num>
  <w:num w:numId="15">
    <w:abstractNumId w:val="16"/>
  </w:num>
  <w:num w:numId="16">
    <w:abstractNumId w:val="19"/>
  </w:num>
  <w:num w:numId="17">
    <w:abstractNumId w:val="19"/>
  </w:num>
  <w:num w:numId="18">
    <w:abstractNumId w:val="19"/>
  </w:num>
  <w:num w:numId="19">
    <w:abstractNumId w:val="11"/>
  </w:num>
  <w:num w:numId="20">
    <w:abstractNumId w:val="19"/>
  </w:num>
  <w:num w:numId="21">
    <w:abstractNumId w:val="23"/>
  </w:num>
  <w:num w:numId="22">
    <w:abstractNumId w:val="3"/>
  </w:num>
  <w:num w:numId="23">
    <w:abstractNumId w:val="5"/>
  </w:num>
  <w:num w:numId="24">
    <w:abstractNumId w:val="19"/>
  </w:num>
  <w:num w:numId="25">
    <w:abstractNumId w:val="6"/>
  </w:num>
  <w:num w:numId="26">
    <w:abstractNumId w:val="12"/>
  </w:num>
  <w:num w:numId="27">
    <w:abstractNumId w:val="1"/>
  </w:num>
  <w:num w:numId="28">
    <w:abstractNumId w:val="21"/>
  </w:num>
  <w:num w:numId="29">
    <w:abstractNumId w:val="17"/>
  </w:num>
  <w:num w:numId="30">
    <w:abstractNumId w:val="10"/>
  </w:num>
  <w:num w:numId="31">
    <w:abstractNumId w:val="24"/>
  </w:num>
  <w:num w:numId="32">
    <w:abstractNumId w:val="2"/>
  </w:num>
  <w:num w:numId="33">
    <w:abstractNumId w:val="14"/>
  </w:num>
  <w:num w:numId="34">
    <w:abstractNumId w:val="20"/>
  </w:num>
  <w:num w:numId="35">
    <w:abstractNumId w:val="25"/>
  </w:num>
  <w:num w:numId="36">
    <w:abstractNumId w:val="8"/>
  </w:num>
  <w:num w:numId="37">
    <w:abstractNumId w:val="9"/>
  </w:num>
  <w:num w:numId="38">
    <w:abstractNumId w:val="0"/>
  </w:num>
  <w:num w:numId="39">
    <w:abstractNumId w:val="4"/>
  </w:num>
  <w:num w:numId="40">
    <w:abstractNumId w:val="13"/>
  </w:num>
  <w:num w:numId="41">
    <w:abstractNumId w:val="7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25EB3"/>
    <w:rsid w:val="0007144A"/>
    <w:rsid w:val="000C04EF"/>
    <w:rsid w:val="000D19D8"/>
    <w:rsid w:val="001265C5"/>
    <w:rsid w:val="001700E1"/>
    <w:rsid w:val="00176920"/>
    <w:rsid w:val="001832E2"/>
    <w:rsid w:val="001A507F"/>
    <w:rsid w:val="001C6D3A"/>
    <w:rsid w:val="001D433C"/>
    <w:rsid w:val="001E406E"/>
    <w:rsid w:val="00204984"/>
    <w:rsid w:val="00211F21"/>
    <w:rsid w:val="0021315A"/>
    <w:rsid w:val="00216448"/>
    <w:rsid w:val="00225234"/>
    <w:rsid w:val="0022702B"/>
    <w:rsid w:val="00245CA9"/>
    <w:rsid w:val="002525FB"/>
    <w:rsid w:val="0025668D"/>
    <w:rsid w:val="00261C2B"/>
    <w:rsid w:val="00275A5D"/>
    <w:rsid w:val="00280022"/>
    <w:rsid w:val="002A6109"/>
    <w:rsid w:val="002E16FB"/>
    <w:rsid w:val="002F1B3A"/>
    <w:rsid w:val="002F6183"/>
    <w:rsid w:val="00316895"/>
    <w:rsid w:val="00316F94"/>
    <w:rsid w:val="0031724E"/>
    <w:rsid w:val="0035734F"/>
    <w:rsid w:val="00363594"/>
    <w:rsid w:val="0037495B"/>
    <w:rsid w:val="003B1276"/>
    <w:rsid w:val="003C6E40"/>
    <w:rsid w:val="003E74EF"/>
    <w:rsid w:val="003F629A"/>
    <w:rsid w:val="004337BC"/>
    <w:rsid w:val="00435D9F"/>
    <w:rsid w:val="00462B9B"/>
    <w:rsid w:val="0048481F"/>
    <w:rsid w:val="00492F27"/>
    <w:rsid w:val="00494CA6"/>
    <w:rsid w:val="004A7E43"/>
    <w:rsid w:val="004C6ADA"/>
    <w:rsid w:val="004F5000"/>
    <w:rsid w:val="00521FE0"/>
    <w:rsid w:val="005555DE"/>
    <w:rsid w:val="005B0B7C"/>
    <w:rsid w:val="005C5D01"/>
    <w:rsid w:val="005D1C50"/>
    <w:rsid w:val="005D3BA1"/>
    <w:rsid w:val="00602698"/>
    <w:rsid w:val="00630F83"/>
    <w:rsid w:val="00635D66"/>
    <w:rsid w:val="0063630C"/>
    <w:rsid w:val="00655C3C"/>
    <w:rsid w:val="006602F5"/>
    <w:rsid w:val="006626A4"/>
    <w:rsid w:val="006857A4"/>
    <w:rsid w:val="006C45A6"/>
    <w:rsid w:val="006C758D"/>
    <w:rsid w:val="006E5103"/>
    <w:rsid w:val="006F2ABC"/>
    <w:rsid w:val="006F5596"/>
    <w:rsid w:val="007044C0"/>
    <w:rsid w:val="00721C8A"/>
    <w:rsid w:val="007522D7"/>
    <w:rsid w:val="00785865"/>
    <w:rsid w:val="00790452"/>
    <w:rsid w:val="00790973"/>
    <w:rsid w:val="00794D6A"/>
    <w:rsid w:val="00796B3E"/>
    <w:rsid w:val="007A4C5F"/>
    <w:rsid w:val="007B0C02"/>
    <w:rsid w:val="007B1761"/>
    <w:rsid w:val="007F3FC6"/>
    <w:rsid w:val="00847822"/>
    <w:rsid w:val="008913E7"/>
    <w:rsid w:val="008A5C94"/>
    <w:rsid w:val="008D44C6"/>
    <w:rsid w:val="008F48B5"/>
    <w:rsid w:val="009657BE"/>
    <w:rsid w:val="00986F82"/>
    <w:rsid w:val="009A0F9B"/>
    <w:rsid w:val="009C6A0D"/>
    <w:rsid w:val="009E614A"/>
    <w:rsid w:val="00A00481"/>
    <w:rsid w:val="00A4593C"/>
    <w:rsid w:val="00A86882"/>
    <w:rsid w:val="00A900BB"/>
    <w:rsid w:val="00AE3CC7"/>
    <w:rsid w:val="00AF68B0"/>
    <w:rsid w:val="00B14EA6"/>
    <w:rsid w:val="00B20BE0"/>
    <w:rsid w:val="00B33FDB"/>
    <w:rsid w:val="00B35620"/>
    <w:rsid w:val="00B47796"/>
    <w:rsid w:val="00B96459"/>
    <w:rsid w:val="00BA556D"/>
    <w:rsid w:val="00BA59A8"/>
    <w:rsid w:val="00BB4838"/>
    <w:rsid w:val="00BE18A9"/>
    <w:rsid w:val="00BE2E82"/>
    <w:rsid w:val="00C106BC"/>
    <w:rsid w:val="00C26629"/>
    <w:rsid w:val="00C30D59"/>
    <w:rsid w:val="00C42ABF"/>
    <w:rsid w:val="00C43689"/>
    <w:rsid w:val="00C44206"/>
    <w:rsid w:val="00C729E9"/>
    <w:rsid w:val="00C962BE"/>
    <w:rsid w:val="00C97775"/>
    <w:rsid w:val="00CA0AF9"/>
    <w:rsid w:val="00CD1BFE"/>
    <w:rsid w:val="00D16993"/>
    <w:rsid w:val="00D17CE0"/>
    <w:rsid w:val="00D433B9"/>
    <w:rsid w:val="00D600AD"/>
    <w:rsid w:val="00D7135A"/>
    <w:rsid w:val="00D81C62"/>
    <w:rsid w:val="00DA5286"/>
    <w:rsid w:val="00DA61D8"/>
    <w:rsid w:val="00DD57F1"/>
    <w:rsid w:val="00DD6392"/>
    <w:rsid w:val="00DE358B"/>
    <w:rsid w:val="00E00091"/>
    <w:rsid w:val="00E26075"/>
    <w:rsid w:val="00E322F9"/>
    <w:rsid w:val="00E41632"/>
    <w:rsid w:val="00E66C0B"/>
    <w:rsid w:val="00E852B7"/>
    <w:rsid w:val="00EA0733"/>
    <w:rsid w:val="00EC1798"/>
    <w:rsid w:val="00F27CC1"/>
    <w:rsid w:val="00FC188C"/>
    <w:rsid w:val="00FE4D08"/>
    <w:rsid w:val="00FF3F83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7-NORM-03">
    <w:name w:val="07-NORM-03"/>
    <w:basedOn w:val="Normln"/>
    <w:link w:val="07-NORM-03Char"/>
    <w:rsid w:val="004337BC"/>
    <w:pPr>
      <w:spacing w:before="120" w:after="0"/>
      <w:ind w:left="1134"/>
    </w:pPr>
    <w:rPr>
      <w:szCs w:val="20"/>
    </w:rPr>
  </w:style>
  <w:style w:type="character" w:customStyle="1" w:styleId="07-NORM-03Char">
    <w:name w:val="07-NORM-03 Char"/>
    <w:basedOn w:val="Standardnpsmoodstavce"/>
    <w:link w:val="07-NORM-03"/>
    <w:rsid w:val="004337BC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7-NORM-03">
    <w:name w:val="07-NORM-03"/>
    <w:basedOn w:val="Normln"/>
    <w:link w:val="07-NORM-03Char"/>
    <w:rsid w:val="004337BC"/>
    <w:pPr>
      <w:spacing w:before="120" w:after="0"/>
      <w:ind w:left="1134"/>
    </w:pPr>
    <w:rPr>
      <w:szCs w:val="20"/>
    </w:rPr>
  </w:style>
  <w:style w:type="character" w:customStyle="1" w:styleId="07-NORM-03Char">
    <w:name w:val="07-NORM-03 Char"/>
    <w:basedOn w:val="Standardnpsmoodstavce"/>
    <w:link w:val="07-NORM-03"/>
    <w:rsid w:val="004337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klech@ceproas.cz" TargetMode="External"/><Relationship Id="rId13" Type="http://schemas.openxmlformats.org/officeDocument/2006/relationships/hyperlink" Target="mailto:cepro_DF@ceproas.cz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jakub.hrsel@ceproas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zdenek.kluch@ceproas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denek.kluch@cepro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denek.kluch@ceproas.cz" TargetMode="External"/><Relationship Id="rId14" Type="http://schemas.openxmlformats.org/officeDocument/2006/relationships/hyperlink" Target="https://www.ceproas.cz/public/data/VOP-M-2013-10-14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</TotalTime>
  <Pages>1</Pages>
  <Words>2373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4</cp:revision>
  <cp:lastPrinted>2014-05-16T08:44:00Z</cp:lastPrinted>
  <dcterms:created xsi:type="dcterms:W3CDTF">2014-05-16T08:44:00Z</dcterms:created>
  <dcterms:modified xsi:type="dcterms:W3CDTF">2014-05-19T06:21:00Z</dcterms:modified>
</cp:coreProperties>
</file>